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307"/>
        <w:tblW w:w="2433" w:type="dxa"/>
        <w:tblLook w:val="04A0" w:firstRow="1" w:lastRow="0" w:firstColumn="1" w:lastColumn="0" w:noHBand="0" w:noVBand="1"/>
      </w:tblPr>
      <w:tblGrid>
        <w:gridCol w:w="1202"/>
        <w:gridCol w:w="1231"/>
      </w:tblGrid>
      <w:tr w:rsidR="00321759" w:rsidRPr="00A90A40" w14:paraId="65A6256A" w14:textId="77777777" w:rsidTr="00E54485">
        <w:trPr>
          <w:trHeight w:val="240"/>
        </w:trPr>
        <w:tc>
          <w:tcPr>
            <w:tcW w:w="1202" w:type="dxa"/>
          </w:tcPr>
          <w:p w14:paraId="7989D76D" w14:textId="77777777" w:rsidR="00321759" w:rsidRPr="00A90A40" w:rsidRDefault="00321759" w:rsidP="00E54485">
            <w:pPr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Yayın Tarihi</w:t>
            </w:r>
          </w:p>
        </w:tc>
        <w:tc>
          <w:tcPr>
            <w:tcW w:w="1231" w:type="dxa"/>
          </w:tcPr>
          <w:p w14:paraId="381A57C6" w14:textId="77777777" w:rsidR="00321759" w:rsidRPr="00A90A40" w:rsidRDefault="00BE2B33" w:rsidP="00E544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E71D1" w:rsidRPr="00A90A40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E71D1" w:rsidRPr="00A90A40">
              <w:rPr>
                <w:rFonts w:cstheme="minorHAnsi"/>
                <w:sz w:val="18"/>
                <w:szCs w:val="18"/>
              </w:rPr>
              <w:t>.2025</w:t>
            </w:r>
          </w:p>
        </w:tc>
      </w:tr>
      <w:tr w:rsidR="00321759" w:rsidRPr="00A90A40" w14:paraId="26E03405" w14:textId="77777777" w:rsidTr="00E54485">
        <w:trPr>
          <w:trHeight w:val="240"/>
        </w:trPr>
        <w:tc>
          <w:tcPr>
            <w:tcW w:w="1202" w:type="dxa"/>
          </w:tcPr>
          <w:p w14:paraId="31F62F39" w14:textId="77777777" w:rsidR="00321759" w:rsidRPr="00A90A40" w:rsidRDefault="00321759" w:rsidP="00E54485">
            <w:pPr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Revizyon Tarihi</w:t>
            </w:r>
          </w:p>
        </w:tc>
        <w:tc>
          <w:tcPr>
            <w:tcW w:w="1231" w:type="dxa"/>
          </w:tcPr>
          <w:p w14:paraId="4C7E5DC5" w14:textId="77777777" w:rsidR="00321759" w:rsidRPr="00A90A40" w:rsidRDefault="00321759" w:rsidP="00E5448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759" w:rsidRPr="00A90A40" w14:paraId="650BD510" w14:textId="77777777" w:rsidTr="00E54485">
        <w:trPr>
          <w:trHeight w:val="249"/>
        </w:trPr>
        <w:tc>
          <w:tcPr>
            <w:tcW w:w="1202" w:type="dxa"/>
          </w:tcPr>
          <w:p w14:paraId="02387B69" w14:textId="77777777" w:rsidR="00321759" w:rsidRPr="00A90A40" w:rsidRDefault="00321759" w:rsidP="00E54485">
            <w:pPr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Revizyon No</w:t>
            </w:r>
          </w:p>
        </w:tc>
        <w:tc>
          <w:tcPr>
            <w:tcW w:w="1231" w:type="dxa"/>
          </w:tcPr>
          <w:p w14:paraId="4BE32B95" w14:textId="77777777" w:rsidR="00321759" w:rsidRPr="00A90A40" w:rsidRDefault="006E71D1" w:rsidP="00E5448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90A40">
              <w:rPr>
                <w:rFonts w:cstheme="minorHAnsi"/>
                <w:sz w:val="18"/>
                <w:szCs w:val="18"/>
              </w:rPr>
              <w:t>00</w:t>
            </w:r>
          </w:p>
        </w:tc>
      </w:tr>
    </w:tbl>
    <w:p w14:paraId="11F9A0CE" w14:textId="77777777"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7F0F4E5F" wp14:editId="093E98DD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A40">
        <w:rPr>
          <w:rFonts w:cstheme="minorHAnsi"/>
          <w:b/>
          <w:noProof/>
        </w:rPr>
        <w:t xml:space="preserve">                         </w:t>
      </w:r>
      <w:r w:rsidR="00072C91">
        <w:rPr>
          <w:rFonts w:cstheme="minorHAnsi"/>
          <w:b/>
          <w:noProof/>
        </w:rPr>
        <w:t xml:space="preserve">          </w:t>
      </w:r>
      <w:r w:rsidR="00A90A40">
        <w:rPr>
          <w:rFonts w:cstheme="minorHAnsi"/>
          <w:b/>
          <w:noProof/>
        </w:rPr>
        <w:t xml:space="preserve">    </w:t>
      </w:r>
      <w:r w:rsidRPr="006234C0">
        <w:rPr>
          <w:rFonts w:cstheme="minorHAnsi"/>
          <w:b/>
          <w:noProof/>
        </w:rPr>
        <w:t>T.C.</w:t>
      </w:r>
    </w:p>
    <w:p w14:paraId="309AB815" w14:textId="77777777" w:rsidR="00D1386E" w:rsidRPr="006234C0" w:rsidRDefault="00A90A40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</w:t>
      </w:r>
      <w:r w:rsidR="00E54485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14:paraId="3A94CEC7" w14:textId="77777777" w:rsidR="00D1386E" w:rsidRPr="006234C0" w:rsidRDefault="00A90A40" w:rsidP="006234C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</w:t>
      </w:r>
      <w:r w:rsidR="00E54485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</w:t>
      </w:r>
      <w:r w:rsidR="00D1386E" w:rsidRPr="006234C0">
        <w:rPr>
          <w:rFonts w:cstheme="minorHAnsi"/>
          <w:b/>
        </w:rPr>
        <w:t xml:space="preserve"> İdari ve Mali İşler Daire Başkanlığı</w:t>
      </w:r>
    </w:p>
    <w:tbl>
      <w:tblPr>
        <w:tblStyle w:val="TabloKlavuzu"/>
        <w:tblpPr w:leftFromText="141" w:rightFromText="141" w:vertAnchor="page" w:horzAnchor="margin" w:tblpY="2017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072C91" w:rsidRPr="00072C91" w14:paraId="5A6556C6" w14:textId="77777777" w:rsidTr="00072C91">
        <w:trPr>
          <w:trHeight w:val="423"/>
        </w:trPr>
        <w:tc>
          <w:tcPr>
            <w:tcW w:w="9464" w:type="dxa"/>
            <w:gridSpan w:val="2"/>
            <w:vAlign w:val="center"/>
          </w:tcPr>
          <w:p w14:paraId="79CD7744" w14:textId="77777777" w:rsidR="00072C91" w:rsidRPr="00072C91" w:rsidRDefault="00072C91" w:rsidP="00072C91">
            <w:pPr>
              <w:jc w:val="center"/>
            </w:pPr>
            <w:r w:rsidRPr="00072C91">
              <w:t>GÖREV TANIMI FORMU</w:t>
            </w:r>
          </w:p>
        </w:tc>
      </w:tr>
      <w:tr w:rsidR="00072C91" w:rsidRPr="00072C91" w14:paraId="72E3A7D7" w14:textId="77777777" w:rsidTr="00072C91">
        <w:tc>
          <w:tcPr>
            <w:tcW w:w="2367" w:type="dxa"/>
            <w:shd w:val="clear" w:color="auto" w:fill="8DB3E2" w:themeFill="text2" w:themeFillTint="66"/>
            <w:vAlign w:val="center"/>
          </w:tcPr>
          <w:p w14:paraId="7CBED97F" w14:textId="77777777" w:rsidR="00072C91" w:rsidRPr="00072C91" w:rsidRDefault="00072C91" w:rsidP="00072C91">
            <w:r w:rsidRPr="00072C91">
              <w:t>Birim Adı</w:t>
            </w:r>
          </w:p>
        </w:tc>
        <w:tc>
          <w:tcPr>
            <w:tcW w:w="7097" w:type="dxa"/>
            <w:vAlign w:val="center"/>
          </w:tcPr>
          <w:p w14:paraId="40AAC8BC" w14:textId="77777777" w:rsidR="00072C91" w:rsidRPr="00072C91" w:rsidRDefault="00072C91" w:rsidP="00072C91">
            <w:r w:rsidRPr="00072C91">
              <w:t>İdari ve Mali İşler Daire Başkanlığı</w:t>
            </w:r>
          </w:p>
        </w:tc>
      </w:tr>
      <w:tr w:rsidR="00072C91" w:rsidRPr="00072C91" w14:paraId="0A7F68FF" w14:textId="77777777" w:rsidTr="00072C91">
        <w:tc>
          <w:tcPr>
            <w:tcW w:w="2367" w:type="dxa"/>
            <w:shd w:val="clear" w:color="auto" w:fill="8DB3E2" w:themeFill="text2" w:themeFillTint="66"/>
            <w:vAlign w:val="center"/>
          </w:tcPr>
          <w:p w14:paraId="22AAD141" w14:textId="77777777" w:rsidR="00072C91" w:rsidRPr="00072C91" w:rsidRDefault="00072C91" w:rsidP="00072C91">
            <w:r w:rsidRPr="00072C91">
              <w:t>Unvanı</w:t>
            </w:r>
          </w:p>
        </w:tc>
        <w:tc>
          <w:tcPr>
            <w:tcW w:w="7097" w:type="dxa"/>
            <w:vAlign w:val="center"/>
          </w:tcPr>
          <w:p w14:paraId="0E2A5EB1" w14:textId="77777777" w:rsidR="00072C91" w:rsidRPr="00072C91" w:rsidRDefault="00072C91" w:rsidP="00072C91">
            <w:r w:rsidRPr="00072C91">
              <w:t>Güvenlik Personeli (657 sayılı D.M.K. 4/d Maddesi)</w:t>
            </w:r>
          </w:p>
        </w:tc>
      </w:tr>
      <w:tr w:rsidR="00072C91" w:rsidRPr="00072C91" w14:paraId="682D1B6D" w14:textId="77777777" w:rsidTr="00072C91">
        <w:tc>
          <w:tcPr>
            <w:tcW w:w="2367" w:type="dxa"/>
            <w:shd w:val="clear" w:color="auto" w:fill="8DB3E2" w:themeFill="text2" w:themeFillTint="66"/>
            <w:vAlign w:val="center"/>
          </w:tcPr>
          <w:p w14:paraId="54EBB70F" w14:textId="77777777" w:rsidR="00072C91" w:rsidRPr="00072C91" w:rsidRDefault="00072C91" w:rsidP="00072C91">
            <w:r w:rsidRPr="00072C91">
              <w:t>Görevi</w:t>
            </w:r>
          </w:p>
        </w:tc>
        <w:tc>
          <w:tcPr>
            <w:tcW w:w="7097" w:type="dxa"/>
            <w:vAlign w:val="center"/>
          </w:tcPr>
          <w:p w14:paraId="71DA8BAB" w14:textId="77777777" w:rsidR="00072C91" w:rsidRPr="00072C91" w:rsidRDefault="00072C91" w:rsidP="00072C91">
            <w:r w:rsidRPr="00072C91">
              <w:t>Güvenlik Sorumlusu</w:t>
            </w:r>
          </w:p>
        </w:tc>
      </w:tr>
      <w:tr w:rsidR="00072C91" w:rsidRPr="00072C91" w14:paraId="17B6CF92" w14:textId="77777777" w:rsidTr="00072C91">
        <w:tc>
          <w:tcPr>
            <w:tcW w:w="2367" w:type="dxa"/>
            <w:shd w:val="clear" w:color="auto" w:fill="8DB3E2" w:themeFill="text2" w:themeFillTint="66"/>
            <w:vAlign w:val="center"/>
          </w:tcPr>
          <w:p w14:paraId="25820BA0" w14:textId="77777777" w:rsidR="00072C91" w:rsidRPr="00072C91" w:rsidRDefault="00072C91" w:rsidP="00072C91">
            <w:r w:rsidRPr="00072C91">
              <w:t>Sınıfı</w:t>
            </w:r>
          </w:p>
        </w:tc>
        <w:tc>
          <w:tcPr>
            <w:tcW w:w="7097" w:type="dxa"/>
            <w:vAlign w:val="center"/>
          </w:tcPr>
          <w:p w14:paraId="0904C99A" w14:textId="77777777" w:rsidR="00072C91" w:rsidRPr="00072C91" w:rsidRDefault="00072C91" w:rsidP="00072C91">
            <w:r w:rsidRPr="00072C91">
              <w:t xml:space="preserve">Genel İdari Hizmetler </w:t>
            </w:r>
          </w:p>
        </w:tc>
      </w:tr>
      <w:tr w:rsidR="00072C91" w:rsidRPr="00072C91" w14:paraId="33FCC23A" w14:textId="77777777" w:rsidTr="00072C91">
        <w:tc>
          <w:tcPr>
            <w:tcW w:w="2367" w:type="dxa"/>
            <w:shd w:val="clear" w:color="auto" w:fill="8DB3E2" w:themeFill="text2" w:themeFillTint="66"/>
            <w:vAlign w:val="center"/>
          </w:tcPr>
          <w:p w14:paraId="5B45D779" w14:textId="77777777" w:rsidR="00072C91" w:rsidRPr="00072C91" w:rsidRDefault="00072C91" w:rsidP="00072C91">
            <w:r w:rsidRPr="00072C91">
              <w:t>Üst Yöneticisi</w:t>
            </w:r>
          </w:p>
        </w:tc>
        <w:tc>
          <w:tcPr>
            <w:tcW w:w="7097" w:type="dxa"/>
            <w:vAlign w:val="center"/>
          </w:tcPr>
          <w:p w14:paraId="21682915" w14:textId="77777777" w:rsidR="00072C91" w:rsidRPr="00072C91" w:rsidRDefault="00072C91" w:rsidP="00072C91">
            <w:r w:rsidRPr="00072C91">
              <w:t>Şube Müdürü</w:t>
            </w:r>
          </w:p>
        </w:tc>
      </w:tr>
      <w:tr w:rsidR="00072C91" w:rsidRPr="00072C91" w14:paraId="78484547" w14:textId="77777777" w:rsidTr="00072C91">
        <w:tc>
          <w:tcPr>
            <w:tcW w:w="2367" w:type="dxa"/>
            <w:shd w:val="clear" w:color="auto" w:fill="8DB3E2" w:themeFill="text2" w:themeFillTint="66"/>
            <w:vAlign w:val="center"/>
          </w:tcPr>
          <w:p w14:paraId="02B3FC5F" w14:textId="77777777" w:rsidR="00072C91" w:rsidRPr="00072C91" w:rsidRDefault="00072C91" w:rsidP="00072C91">
            <w:r w:rsidRPr="00072C91">
              <w:t>Kendisine Bağlı Birimler</w:t>
            </w:r>
          </w:p>
        </w:tc>
        <w:tc>
          <w:tcPr>
            <w:tcW w:w="7097" w:type="dxa"/>
            <w:vAlign w:val="center"/>
          </w:tcPr>
          <w:p w14:paraId="4DE57F0F" w14:textId="77777777" w:rsidR="00072C91" w:rsidRPr="00072C91" w:rsidRDefault="00072C91" w:rsidP="00072C91">
            <w:r w:rsidRPr="00072C91">
              <w:t>Koruma ve Güvenlik Görevlileri</w:t>
            </w:r>
          </w:p>
        </w:tc>
      </w:tr>
      <w:tr w:rsidR="00072C91" w:rsidRPr="00072C91" w14:paraId="11E7ADAF" w14:textId="77777777" w:rsidTr="00072C91">
        <w:tc>
          <w:tcPr>
            <w:tcW w:w="2367" w:type="dxa"/>
            <w:shd w:val="clear" w:color="auto" w:fill="8DB3E2" w:themeFill="text2" w:themeFillTint="66"/>
            <w:vAlign w:val="center"/>
          </w:tcPr>
          <w:p w14:paraId="0796BC0B" w14:textId="77777777" w:rsidR="00072C91" w:rsidRPr="00072C91" w:rsidRDefault="00072C91" w:rsidP="00072C91">
            <w:r w:rsidRPr="00072C91">
              <w:t>İş Birliği Yapacağı Birimler</w:t>
            </w:r>
          </w:p>
        </w:tc>
        <w:tc>
          <w:tcPr>
            <w:tcW w:w="7097" w:type="dxa"/>
            <w:vAlign w:val="center"/>
          </w:tcPr>
          <w:p w14:paraId="3CB8A03A" w14:textId="77777777" w:rsidR="00072C91" w:rsidRPr="00072C91" w:rsidRDefault="00072C91" w:rsidP="00072C91">
            <w:r w:rsidRPr="00072C91">
              <w:t>Tüm Birimler</w:t>
            </w:r>
          </w:p>
        </w:tc>
      </w:tr>
      <w:tr w:rsidR="00072C91" w:rsidRPr="00072C91" w14:paraId="714C31CD" w14:textId="77777777" w:rsidTr="00072C91">
        <w:tc>
          <w:tcPr>
            <w:tcW w:w="2367" w:type="dxa"/>
            <w:shd w:val="clear" w:color="auto" w:fill="8DB3E2" w:themeFill="text2" w:themeFillTint="66"/>
            <w:vAlign w:val="center"/>
          </w:tcPr>
          <w:p w14:paraId="7FFED987" w14:textId="77777777" w:rsidR="00072C91" w:rsidRPr="00072C91" w:rsidRDefault="00072C91" w:rsidP="00072C91">
            <w:r w:rsidRPr="00072C91">
              <w:t>Astları</w:t>
            </w:r>
          </w:p>
        </w:tc>
        <w:tc>
          <w:tcPr>
            <w:tcW w:w="7097" w:type="dxa"/>
            <w:vAlign w:val="center"/>
          </w:tcPr>
          <w:p w14:paraId="6EEC10C4" w14:textId="77777777" w:rsidR="00072C91" w:rsidRPr="00072C91" w:rsidRDefault="00072C91" w:rsidP="00072C91">
            <w:r w:rsidRPr="00072C91">
              <w:t>Koruma ve Güvenlik Görevlileri</w:t>
            </w:r>
          </w:p>
        </w:tc>
      </w:tr>
      <w:tr w:rsidR="00072C91" w:rsidRPr="00072C91" w14:paraId="5C3EB8E1" w14:textId="77777777" w:rsidTr="00072C91">
        <w:tc>
          <w:tcPr>
            <w:tcW w:w="2367" w:type="dxa"/>
            <w:shd w:val="clear" w:color="auto" w:fill="8DB3E2" w:themeFill="text2" w:themeFillTint="66"/>
            <w:vAlign w:val="center"/>
          </w:tcPr>
          <w:p w14:paraId="131F7665" w14:textId="77777777" w:rsidR="00072C91" w:rsidRPr="00072C91" w:rsidRDefault="00072C91" w:rsidP="00072C91">
            <w:r w:rsidRPr="00072C91">
              <w:t>Yokluğunda Vekâlet Eden</w:t>
            </w:r>
          </w:p>
        </w:tc>
        <w:tc>
          <w:tcPr>
            <w:tcW w:w="7097" w:type="dxa"/>
            <w:vAlign w:val="center"/>
          </w:tcPr>
          <w:p w14:paraId="390DA9FA" w14:textId="77777777" w:rsidR="00072C91" w:rsidRPr="00072C91" w:rsidRDefault="00E54485" w:rsidP="00E54485">
            <w:r>
              <w:t>Güvenlik Şefi</w:t>
            </w:r>
          </w:p>
        </w:tc>
      </w:tr>
      <w:tr w:rsidR="00072C91" w:rsidRPr="00072C91" w14:paraId="6B19BCDD" w14:textId="77777777" w:rsidTr="00072C91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6D478081" w14:textId="77777777" w:rsidR="00072C91" w:rsidRPr="00072C91" w:rsidRDefault="00072C91" w:rsidP="00072C91">
            <w:pPr>
              <w:jc w:val="center"/>
            </w:pPr>
            <w:r w:rsidRPr="00072C91">
              <w:t>1. Görevin/İşin Kısa Tanımı</w:t>
            </w:r>
          </w:p>
        </w:tc>
      </w:tr>
      <w:tr w:rsidR="00072C91" w:rsidRPr="00072C91" w14:paraId="2941C99D" w14:textId="77777777" w:rsidTr="00E54485">
        <w:trPr>
          <w:trHeight w:val="1472"/>
        </w:trPr>
        <w:tc>
          <w:tcPr>
            <w:tcW w:w="9464" w:type="dxa"/>
            <w:gridSpan w:val="2"/>
            <w:vAlign w:val="center"/>
          </w:tcPr>
          <w:p w14:paraId="556F489E" w14:textId="77777777" w:rsidR="00072C91" w:rsidRPr="00072C91" w:rsidRDefault="00072C91" w:rsidP="00072C91">
            <w:pPr>
              <w:jc w:val="both"/>
            </w:pPr>
            <w:r w:rsidRPr="00072C91">
              <w:t>5188 sayılı Özel Güvenlik Hizmetlerine Dair Kanun ve ilgili mevzuat hükümleri çerçevesinde, Üniversite yerleşkelerinde can ve mal güvenliğinin sağlanmasına yönelik tüm özel güvenlik hizmetlerinin sevk ve idaresini yürütmek; güvenlik personelinin görev dağılımını yapmak, çalışma düzenini planlamak, uygulamaları koordine etmek, denetlemek ve hizmetlerin etkin, verimli ve mevzuata uygun şekilde yürütülmesini sağlamak</w:t>
            </w:r>
            <w:r w:rsidR="001834AD">
              <w:t>la sorumludur.</w:t>
            </w:r>
          </w:p>
        </w:tc>
      </w:tr>
      <w:tr w:rsidR="00072C91" w:rsidRPr="00072C91" w14:paraId="491BC648" w14:textId="77777777" w:rsidTr="00072C91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5BE05B4F" w14:textId="77777777" w:rsidR="00072C91" w:rsidRPr="00072C91" w:rsidRDefault="00072C91" w:rsidP="00072C91">
            <w:pPr>
              <w:jc w:val="center"/>
            </w:pPr>
            <w:r w:rsidRPr="00072C91">
              <w:t>2. Yetki ve Sorumluluklar</w:t>
            </w:r>
          </w:p>
        </w:tc>
      </w:tr>
      <w:tr w:rsidR="00072C91" w:rsidRPr="00072C91" w14:paraId="771039E8" w14:textId="77777777" w:rsidTr="00072C91">
        <w:trPr>
          <w:trHeight w:val="1832"/>
        </w:trPr>
        <w:tc>
          <w:tcPr>
            <w:tcW w:w="9464" w:type="dxa"/>
            <w:gridSpan w:val="2"/>
            <w:vAlign w:val="center"/>
          </w:tcPr>
          <w:p w14:paraId="4992972A" w14:textId="77777777" w:rsidR="00072C91" w:rsidRPr="00072C91" w:rsidRDefault="00072C91" w:rsidP="002E6B76">
            <w:pPr>
              <w:ind w:left="284" w:hanging="284"/>
              <w:jc w:val="both"/>
            </w:pPr>
            <w:r w:rsidRPr="00072C91">
              <w:t>1. Sorumlu olduğu yerleşkede görev yapan güvenlik personelinin çalışmalarını denetlemek amirine bilgi vermek,</w:t>
            </w:r>
          </w:p>
          <w:p w14:paraId="17BE0C63" w14:textId="77777777" w:rsidR="00072C91" w:rsidRPr="00072C91" w:rsidRDefault="00072C91" w:rsidP="002E6B76">
            <w:pPr>
              <w:ind w:left="284" w:hanging="284"/>
              <w:jc w:val="both"/>
            </w:pPr>
            <w:r w:rsidRPr="00072C91">
              <w:t xml:space="preserve">2. </w:t>
            </w:r>
            <w:r w:rsidR="00540177">
              <w:t>Y</w:t>
            </w:r>
            <w:r w:rsidRPr="00072C91">
              <w:t>erleşkede öğrenci, personel ve ziyaretçi hareketlerinin güvenlik kurallarına uygunluğunu denetlemek,</w:t>
            </w:r>
          </w:p>
          <w:p w14:paraId="70EDFB8B" w14:textId="77777777" w:rsidR="00072C91" w:rsidRPr="00072C91" w:rsidRDefault="00072C91" w:rsidP="002E6B76">
            <w:pPr>
              <w:ind w:left="284" w:hanging="284"/>
              <w:jc w:val="both"/>
            </w:pPr>
            <w:r w:rsidRPr="00072C91">
              <w:t>3. Kampüs içerisinde bina, bahçe ve alanlar ile her türlü taşıt, malzeme ve ekipmanın kesintisiz korunması ve güvenliğini sağlamak,</w:t>
            </w:r>
          </w:p>
          <w:p w14:paraId="74D7EB92" w14:textId="697E02E3" w:rsidR="00072C91" w:rsidRPr="00072C91" w:rsidRDefault="00072C91" w:rsidP="002E6B76">
            <w:pPr>
              <w:ind w:left="284" w:hanging="284"/>
              <w:jc w:val="both"/>
            </w:pPr>
            <w:r w:rsidRPr="00072C91">
              <w:t xml:space="preserve">4. </w:t>
            </w:r>
            <w:r w:rsidR="002E6B76">
              <w:t xml:space="preserve"> N</w:t>
            </w:r>
            <w:r w:rsidRPr="00072C91">
              <w:t>öbet listelerinin uygunluk kontrolünü yapmak,</w:t>
            </w:r>
          </w:p>
          <w:p w14:paraId="1A75256B" w14:textId="77777777" w:rsidR="00072C91" w:rsidRPr="00072C91" w:rsidRDefault="00072C91" w:rsidP="002E6B76">
            <w:pPr>
              <w:ind w:left="284" w:hanging="284"/>
              <w:jc w:val="both"/>
            </w:pPr>
            <w:r w:rsidRPr="00072C91">
              <w:t>5. Millî bayramlar, bahar şenlikleri, açılış ve mezuniyet törenleri, konferans, sempozyum, toplantı, önemli gün ve etkinliklerde ilgili birimlerle koordineli olarak gerekli güvenlik tedbirlerinin alınmasını sağlamak,</w:t>
            </w:r>
          </w:p>
          <w:p w14:paraId="1B294A92" w14:textId="77777777" w:rsidR="00072C91" w:rsidRPr="00072C91" w:rsidRDefault="00072C91" w:rsidP="002E6B76">
            <w:pPr>
              <w:ind w:left="284" w:hanging="284"/>
              <w:jc w:val="both"/>
            </w:pPr>
            <w:r w:rsidRPr="00072C91">
              <w:t>6. Güvenlik Şube Müdürlüğüne bağlı birim sorumlusu ve özel güvenlik görevlilerinin çalışma usul ve esaslarının belirlenmesi, her görev yerinin özelliğine uygun özel talimatlarının uygulanmasını sağlamak,</w:t>
            </w:r>
          </w:p>
          <w:p w14:paraId="1A1E8E92" w14:textId="2241AEEF" w:rsidR="00072C91" w:rsidRPr="00072C91" w:rsidRDefault="00072C91" w:rsidP="002E6B76">
            <w:pPr>
              <w:ind w:left="284" w:hanging="284"/>
              <w:jc w:val="both"/>
            </w:pPr>
            <w:r w:rsidRPr="00072C91">
              <w:t xml:space="preserve">7. </w:t>
            </w:r>
            <w:r w:rsidR="002E6B76">
              <w:t xml:space="preserve"> </w:t>
            </w:r>
            <w:r w:rsidRPr="00072C91">
              <w:t>Güvenlik görevlileri ve görev mahallini denetlemek ve bu denetimler sırasında talep edilen ihtiyaç ve eksiklikleri gidermek,</w:t>
            </w:r>
          </w:p>
          <w:p w14:paraId="21502E1D" w14:textId="4CE0D2F3" w:rsidR="00072C91" w:rsidRPr="00072C91" w:rsidRDefault="00072C91" w:rsidP="002E6B76">
            <w:pPr>
              <w:ind w:left="284" w:hanging="284"/>
              <w:jc w:val="both"/>
            </w:pPr>
            <w:r w:rsidRPr="00072C91">
              <w:t xml:space="preserve">8. </w:t>
            </w:r>
            <w:r w:rsidR="002E6B76">
              <w:t xml:space="preserve"> </w:t>
            </w:r>
            <w:r w:rsidRPr="00072C91">
              <w:t>Üniversite alanlarında olağanüstü durumlarda meydana gelen olumsuzluklarda gerekli tutanakları ve yazışmaları yaparak ilgili birimlere sevkini sağlamak,</w:t>
            </w:r>
          </w:p>
          <w:p w14:paraId="1C05D56B" w14:textId="6809A318" w:rsidR="00072C91" w:rsidRPr="00072C91" w:rsidRDefault="00072C91" w:rsidP="002E6B76">
            <w:pPr>
              <w:ind w:left="284" w:hanging="284"/>
              <w:jc w:val="both"/>
            </w:pPr>
            <w:r w:rsidRPr="00072C91">
              <w:t xml:space="preserve">9. </w:t>
            </w:r>
            <w:r w:rsidR="002E6B76">
              <w:t xml:space="preserve"> </w:t>
            </w:r>
            <w:r w:rsidRPr="00072C91">
              <w:t>Koruyucu güvenlik hizmetlerinin koordinasyonunu sağlamak,</w:t>
            </w:r>
          </w:p>
          <w:p w14:paraId="26D93D45" w14:textId="77777777" w:rsidR="00072C91" w:rsidRPr="00072C91" w:rsidRDefault="00072C91" w:rsidP="002E6B76">
            <w:pPr>
              <w:ind w:left="284" w:hanging="284"/>
              <w:jc w:val="both"/>
            </w:pPr>
            <w:r w:rsidRPr="00072C91">
              <w:t>10. Kamera sistemlerinin her daim çalışır olmasını sağlamak gerekli durumlarda teknik ekibe haber vermek</w:t>
            </w:r>
            <w:r w:rsidR="00E54485">
              <w:t>.</w:t>
            </w:r>
          </w:p>
        </w:tc>
      </w:tr>
      <w:tr w:rsidR="00072C91" w:rsidRPr="00072C91" w14:paraId="10B0CCCC" w14:textId="77777777" w:rsidTr="00072C91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448A822D" w14:textId="0038118E" w:rsidR="00072C91" w:rsidRPr="00072C91" w:rsidRDefault="00072C91" w:rsidP="00072C91">
            <w:pPr>
              <w:jc w:val="center"/>
            </w:pPr>
            <w:r w:rsidRPr="00072C91">
              <w:t>3. Bağlı Olduğu Mevzuat</w:t>
            </w:r>
          </w:p>
        </w:tc>
      </w:tr>
      <w:tr w:rsidR="00072C91" w:rsidRPr="00072C91" w14:paraId="22BEE7F4" w14:textId="77777777" w:rsidTr="00072C91">
        <w:tc>
          <w:tcPr>
            <w:tcW w:w="9464" w:type="dxa"/>
            <w:gridSpan w:val="2"/>
            <w:vAlign w:val="center"/>
          </w:tcPr>
          <w:p w14:paraId="69AD566B" w14:textId="77777777" w:rsidR="00072C91" w:rsidRPr="00072C91" w:rsidRDefault="00072C91" w:rsidP="002E6B76">
            <w:pPr>
              <w:pStyle w:val="ListeParagraf"/>
              <w:numPr>
                <w:ilvl w:val="0"/>
                <w:numId w:val="43"/>
              </w:numPr>
              <w:ind w:left="426"/>
            </w:pPr>
            <w:r w:rsidRPr="00072C91">
              <w:t>5188 sayılı Özel Güvenlik Hizmetlerine Dair Kanun</w:t>
            </w:r>
          </w:p>
          <w:p w14:paraId="39D93C6F" w14:textId="77777777" w:rsidR="00072C91" w:rsidRPr="00072C91" w:rsidRDefault="00072C91" w:rsidP="002E6B76">
            <w:pPr>
              <w:pStyle w:val="ListeParagraf"/>
              <w:numPr>
                <w:ilvl w:val="0"/>
                <w:numId w:val="43"/>
              </w:numPr>
              <w:ind w:left="426"/>
            </w:pPr>
            <w:r w:rsidRPr="00072C91">
              <w:t>2559 sayılı Polis Vazife ve Salahiyet Kanunu</w:t>
            </w:r>
          </w:p>
          <w:p w14:paraId="5DF047F0" w14:textId="77777777" w:rsidR="00072C91" w:rsidRPr="00072C91" w:rsidRDefault="00072C91" w:rsidP="002E6B76">
            <w:pPr>
              <w:pStyle w:val="ListeParagraf"/>
              <w:numPr>
                <w:ilvl w:val="0"/>
                <w:numId w:val="43"/>
              </w:numPr>
              <w:ind w:left="426"/>
            </w:pPr>
            <w:r w:rsidRPr="00072C91">
              <w:t>657 sayılı Devlet Memurları Kanunu</w:t>
            </w:r>
          </w:p>
          <w:p w14:paraId="5B46FA2D" w14:textId="77777777" w:rsidR="00072C91" w:rsidRPr="00072C91" w:rsidRDefault="00072C91" w:rsidP="002E6B76">
            <w:pPr>
              <w:pStyle w:val="ListeParagraf"/>
              <w:numPr>
                <w:ilvl w:val="0"/>
                <w:numId w:val="43"/>
              </w:numPr>
              <w:ind w:left="426"/>
            </w:pPr>
            <w:r w:rsidRPr="00072C91">
              <w:t>6331 sayılı İş Sağlığı ve Güvenliği Kanunu</w:t>
            </w:r>
          </w:p>
          <w:p w14:paraId="4CF883D0" w14:textId="77777777" w:rsidR="00072C91" w:rsidRPr="00072C91" w:rsidRDefault="00072C91" w:rsidP="002E6B76">
            <w:pPr>
              <w:pStyle w:val="ListeParagraf"/>
              <w:numPr>
                <w:ilvl w:val="0"/>
                <w:numId w:val="43"/>
              </w:numPr>
              <w:ind w:left="426"/>
            </w:pPr>
            <w:r w:rsidRPr="00072C91">
              <w:t>6698 sayılı Kişisel Verilerin Korunması Kanunu</w:t>
            </w:r>
          </w:p>
          <w:p w14:paraId="74E598E1" w14:textId="77777777" w:rsidR="00072C91" w:rsidRDefault="00072C91" w:rsidP="002E6B76">
            <w:pPr>
              <w:pStyle w:val="ListeParagraf"/>
              <w:numPr>
                <w:ilvl w:val="0"/>
                <w:numId w:val="43"/>
              </w:numPr>
              <w:ind w:left="426"/>
            </w:pPr>
            <w:r w:rsidRPr="00072C91">
              <w:t>2547 sayılı Yükseköğretim Kanunu</w:t>
            </w:r>
          </w:p>
          <w:p w14:paraId="2726D32C" w14:textId="77777777" w:rsidR="00887C92" w:rsidRDefault="00887C92" w:rsidP="002E6B76">
            <w:pPr>
              <w:pStyle w:val="ListeParagraf"/>
              <w:numPr>
                <w:ilvl w:val="0"/>
                <w:numId w:val="43"/>
              </w:numPr>
              <w:ind w:left="426"/>
            </w:pPr>
            <w:r>
              <w:t>5237 sayılı Türk Ceza Kanunu</w:t>
            </w:r>
          </w:p>
          <w:p w14:paraId="68883FEF" w14:textId="77777777" w:rsidR="002E6B76" w:rsidRPr="00C525D3" w:rsidRDefault="002E6B76" w:rsidP="002E6B76">
            <w:pPr>
              <w:pStyle w:val="ListeParagraf"/>
              <w:numPr>
                <w:ilvl w:val="0"/>
                <w:numId w:val="43"/>
              </w:numPr>
              <w:spacing w:after="200" w:line="276" w:lineRule="auto"/>
              <w:ind w:left="426"/>
            </w:pPr>
            <w:r>
              <w:t>2911 s</w:t>
            </w:r>
            <w:r w:rsidRPr="00C525D3">
              <w:t>ayılı Toplantı ve Gösteri Yürüyüşleri Kanunu</w:t>
            </w:r>
          </w:p>
          <w:p w14:paraId="177FF3F6" w14:textId="0D387368" w:rsidR="00072C91" w:rsidRPr="00072C91" w:rsidRDefault="002E6B76" w:rsidP="002E6B76">
            <w:pPr>
              <w:pStyle w:val="ListeParagraf"/>
              <w:numPr>
                <w:ilvl w:val="0"/>
                <w:numId w:val="43"/>
              </w:numPr>
              <w:ind w:left="426"/>
            </w:pPr>
            <w:r>
              <w:t>5326 s</w:t>
            </w:r>
            <w:r w:rsidRPr="00C525D3">
              <w:t>ayılı Kabahatler Kanunu</w:t>
            </w:r>
          </w:p>
        </w:tc>
      </w:tr>
    </w:tbl>
    <w:p w14:paraId="10D54F57" w14:textId="77777777"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p w14:paraId="62516BF5" w14:textId="77777777" w:rsidR="00BE4F41" w:rsidRPr="006234C0" w:rsidRDefault="00BE4F41" w:rsidP="006234C0">
      <w:pPr>
        <w:spacing w:after="0"/>
        <w:jc w:val="center"/>
        <w:rPr>
          <w:rFonts w:cstheme="minorHAnsi"/>
          <w:b/>
        </w:rPr>
      </w:pPr>
    </w:p>
    <w:p w14:paraId="68A78E69" w14:textId="77777777" w:rsidR="00BE4F41" w:rsidRPr="006234C0" w:rsidRDefault="00BE4F41" w:rsidP="006234C0">
      <w:pPr>
        <w:spacing w:after="0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20F37"/>
    <w:multiLevelType w:val="hybridMultilevel"/>
    <w:tmpl w:val="19EE4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140B1"/>
    <w:multiLevelType w:val="hybridMultilevel"/>
    <w:tmpl w:val="4238C3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1D316A"/>
    <w:multiLevelType w:val="hybridMultilevel"/>
    <w:tmpl w:val="F77863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B7A8A"/>
    <w:multiLevelType w:val="multilevel"/>
    <w:tmpl w:val="B31C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C644F1"/>
    <w:multiLevelType w:val="hybridMultilevel"/>
    <w:tmpl w:val="3838103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EA1552"/>
    <w:multiLevelType w:val="hybridMultilevel"/>
    <w:tmpl w:val="44EA34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838B0"/>
    <w:multiLevelType w:val="multilevel"/>
    <w:tmpl w:val="0DB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537AC3"/>
    <w:multiLevelType w:val="multilevel"/>
    <w:tmpl w:val="9B5C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51131A"/>
    <w:multiLevelType w:val="multilevel"/>
    <w:tmpl w:val="1062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97C2D"/>
    <w:multiLevelType w:val="multilevel"/>
    <w:tmpl w:val="2B8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413491"/>
    <w:multiLevelType w:val="multilevel"/>
    <w:tmpl w:val="A85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B66B35"/>
    <w:multiLevelType w:val="multilevel"/>
    <w:tmpl w:val="4E2A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2A3DC5"/>
    <w:multiLevelType w:val="hybridMultilevel"/>
    <w:tmpl w:val="FBC8D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4C4275"/>
    <w:multiLevelType w:val="hybridMultilevel"/>
    <w:tmpl w:val="E94482A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73164">
    <w:abstractNumId w:val="34"/>
  </w:num>
  <w:num w:numId="2" w16cid:durableId="897975395">
    <w:abstractNumId w:val="21"/>
  </w:num>
  <w:num w:numId="3" w16cid:durableId="1328098211">
    <w:abstractNumId w:val="4"/>
  </w:num>
  <w:num w:numId="4" w16cid:durableId="1094595680">
    <w:abstractNumId w:val="14"/>
  </w:num>
  <w:num w:numId="5" w16cid:durableId="1413114673">
    <w:abstractNumId w:val="16"/>
  </w:num>
  <w:num w:numId="6" w16cid:durableId="2038193410">
    <w:abstractNumId w:val="17"/>
  </w:num>
  <w:num w:numId="7" w16cid:durableId="883516272">
    <w:abstractNumId w:val="23"/>
  </w:num>
  <w:num w:numId="8" w16cid:durableId="775516437">
    <w:abstractNumId w:val="9"/>
  </w:num>
  <w:num w:numId="9" w16cid:durableId="1672760354">
    <w:abstractNumId w:val="24"/>
  </w:num>
  <w:num w:numId="10" w16cid:durableId="1862232467">
    <w:abstractNumId w:val="22"/>
  </w:num>
  <w:num w:numId="11" w16cid:durableId="39137348">
    <w:abstractNumId w:val="1"/>
  </w:num>
  <w:num w:numId="12" w16cid:durableId="1297637857">
    <w:abstractNumId w:val="6"/>
  </w:num>
  <w:num w:numId="13" w16cid:durableId="1073891085">
    <w:abstractNumId w:val="33"/>
  </w:num>
  <w:num w:numId="14" w16cid:durableId="1496648474">
    <w:abstractNumId w:val="29"/>
  </w:num>
  <w:num w:numId="15" w16cid:durableId="1283655553">
    <w:abstractNumId w:val="20"/>
  </w:num>
  <w:num w:numId="16" w16cid:durableId="781345152">
    <w:abstractNumId w:val="7"/>
  </w:num>
  <w:num w:numId="17" w16cid:durableId="1359702769">
    <w:abstractNumId w:val="32"/>
  </w:num>
  <w:num w:numId="18" w16cid:durableId="1231503985">
    <w:abstractNumId w:val="3"/>
  </w:num>
  <w:num w:numId="19" w16cid:durableId="2051415012">
    <w:abstractNumId w:val="0"/>
  </w:num>
  <w:num w:numId="20" w16cid:durableId="791049477">
    <w:abstractNumId w:val="39"/>
  </w:num>
  <w:num w:numId="21" w16cid:durableId="1661229215">
    <w:abstractNumId w:val="42"/>
  </w:num>
  <w:num w:numId="22" w16cid:durableId="599485569">
    <w:abstractNumId w:val="30"/>
  </w:num>
  <w:num w:numId="23" w16cid:durableId="2109039079">
    <w:abstractNumId w:val="37"/>
  </w:num>
  <w:num w:numId="24" w16cid:durableId="103572290">
    <w:abstractNumId w:val="13"/>
  </w:num>
  <w:num w:numId="25" w16cid:durableId="1348017362">
    <w:abstractNumId w:val="38"/>
  </w:num>
  <w:num w:numId="26" w16cid:durableId="339746973">
    <w:abstractNumId w:val="10"/>
  </w:num>
  <w:num w:numId="27" w16cid:durableId="1878737391">
    <w:abstractNumId w:val="15"/>
  </w:num>
  <w:num w:numId="28" w16cid:durableId="282275375">
    <w:abstractNumId w:val="19"/>
  </w:num>
  <w:num w:numId="29" w16cid:durableId="1893225386">
    <w:abstractNumId w:val="31"/>
  </w:num>
  <w:num w:numId="30" w16cid:durableId="1174304058">
    <w:abstractNumId w:val="2"/>
  </w:num>
  <w:num w:numId="31" w16cid:durableId="1847479040">
    <w:abstractNumId w:val="5"/>
  </w:num>
  <w:num w:numId="32" w16cid:durableId="1137990268">
    <w:abstractNumId w:val="40"/>
  </w:num>
  <w:num w:numId="33" w16cid:durableId="1659916374">
    <w:abstractNumId w:val="27"/>
  </w:num>
  <w:num w:numId="34" w16cid:durableId="1463844346">
    <w:abstractNumId w:val="12"/>
  </w:num>
  <w:num w:numId="35" w16cid:durableId="33428738">
    <w:abstractNumId w:val="36"/>
  </w:num>
  <w:num w:numId="36" w16cid:durableId="1167939020">
    <w:abstractNumId w:val="28"/>
  </w:num>
  <w:num w:numId="37" w16cid:durableId="1092556041">
    <w:abstractNumId w:val="26"/>
  </w:num>
  <w:num w:numId="38" w16cid:durableId="1830444673">
    <w:abstractNumId w:val="35"/>
  </w:num>
  <w:num w:numId="39" w16cid:durableId="273370531">
    <w:abstractNumId w:val="11"/>
  </w:num>
  <w:num w:numId="40" w16cid:durableId="1098987717">
    <w:abstractNumId w:val="43"/>
  </w:num>
  <w:num w:numId="41" w16cid:durableId="1844584279">
    <w:abstractNumId w:val="25"/>
  </w:num>
  <w:num w:numId="42" w16cid:durableId="1272980061">
    <w:abstractNumId w:val="18"/>
  </w:num>
  <w:num w:numId="43" w16cid:durableId="1654605399">
    <w:abstractNumId w:val="41"/>
  </w:num>
  <w:num w:numId="44" w16cid:durableId="307327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DB"/>
    <w:rsid w:val="00030A17"/>
    <w:rsid w:val="00037939"/>
    <w:rsid w:val="00072C91"/>
    <w:rsid w:val="000857AA"/>
    <w:rsid w:val="000947D2"/>
    <w:rsid w:val="000A4F9A"/>
    <w:rsid w:val="000B5DBD"/>
    <w:rsid w:val="000C5290"/>
    <w:rsid w:val="000E5AA0"/>
    <w:rsid w:val="001233DB"/>
    <w:rsid w:val="001834AD"/>
    <w:rsid w:val="00187937"/>
    <w:rsid w:val="00190147"/>
    <w:rsid w:val="001E7D2F"/>
    <w:rsid w:val="001F08F7"/>
    <w:rsid w:val="0020116D"/>
    <w:rsid w:val="00264753"/>
    <w:rsid w:val="002E6B76"/>
    <w:rsid w:val="00321759"/>
    <w:rsid w:val="003A0C15"/>
    <w:rsid w:val="00417A87"/>
    <w:rsid w:val="00433FD7"/>
    <w:rsid w:val="00470899"/>
    <w:rsid w:val="004D4DDD"/>
    <w:rsid w:val="004E68AA"/>
    <w:rsid w:val="0051513C"/>
    <w:rsid w:val="00540177"/>
    <w:rsid w:val="006032F2"/>
    <w:rsid w:val="00604CE8"/>
    <w:rsid w:val="006234C0"/>
    <w:rsid w:val="00647816"/>
    <w:rsid w:val="006E71D1"/>
    <w:rsid w:val="00705F9A"/>
    <w:rsid w:val="00722C5C"/>
    <w:rsid w:val="00755DA0"/>
    <w:rsid w:val="0076314D"/>
    <w:rsid w:val="0079201F"/>
    <w:rsid w:val="007B468B"/>
    <w:rsid w:val="007D3ACE"/>
    <w:rsid w:val="007E0C26"/>
    <w:rsid w:val="008128DA"/>
    <w:rsid w:val="00834CF8"/>
    <w:rsid w:val="00851BA1"/>
    <w:rsid w:val="00887C92"/>
    <w:rsid w:val="008933B8"/>
    <w:rsid w:val="008B3A2A"/>
    <w:rsid w:val="00902E6F"/>
    <w:rsid w:val="00906375"/>
    <w:rsid w:val="00952F80"/>
    <w:rsid w:val="00973AF6"/>
    <w:rsid w:val="00986188"/>
    <w:rsid w:val="00996340"/>
    <w:rsid w:val="009A7A9E"/>
    <w:rsid w:val="00A90A40"/>
    <w:rsid w:val="00AA2BB5"/>
    <w:rsid w:val="00AA7E6F"/>
    <w:rsid w:val="00AF016D"/>
    <w:rsid w:val="00B76E62"/>
    <w:rsid w:val="00BC24FC"/>
    <w:rsid w:val="00BD7261"/>
    <w:rsid w:val="00BE2B33"/>
    <w:rsid w:val="00BE4F41"/>
    <w:rsid w:val="00BF564A"/>
    <w:rsid w:val="00C12A3D"/>
    <w:rsid w:val="00C34AA5"/>
    <w:rsid w:val="00C37E01"/>
    <w:rsid w:val="00C4453B"/>
    <w:rsid w:val="00C63834"/>
    <w:rsid w:val="00C72880"/>
    <w:rsid w:val="00CB4CEB"/>
    <w:rsid w:val="00D05B7E"/>
    <w:rsid w:val="00D1386E"/>
    <w:rsid w:val="00D47FB0"/>
    <w:rsid w:val="00D818DF"/>
    <w:rsid w:val="00E2462C"/>
    <w:rsid w:val="00E357E3"/>
    <w:rsid w:val="00E54485"/>
    <w:rsid w:val="00EA7040"/>
    <w:rsid w:val="00EC5BAA"/>
    <w:rsid w:val="00EF74ED"/>
    <w:rsid w:val="00F0296C"/>
    <w:rsid w:val="00F17A06"/>
    <w:rsid w:val="00F61B87"/>
    <w:rsid w:val="00F828F1"/>
    <w:rsid w:val="00FA62A0"/>
    <w:rsid w:val="00FB682D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A477"/>
  <w15:docId w15:val="{AF8479B8-8588-4A3C-950F-F986F864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5BF46-3617-42A7-BA2D-D58969AE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İMİD</cp:lastModifiedBy>
  <cp:revision>21</cp:revision>
  <dcterms:created xsi:type="dcterms:W3CDTF">2025-10-03T13:13:00Z</dcterms:created>
  <dcterms:modified xsi:type="dcterms:W3CDTF">2026-01-03T09:18:00Z</dcterms:modified>
</cp:coreProperties>
</file>